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多导睡眠记录仪</w:t>
      </w:r>
      <w:bookmarkStart w:id="0" w:name="_GoBack"/>
      <w:r>
        <w:rPr>
          <w:rFonts w:hint="eastAsia"/>
          <w:lang w:val="en-US" w:eastAsia="zh-CN"/>
        </w:rPr>
        <w:t>参数</w:t>
      </w:r>
      <w:bookmarkEnd w:id="0"/>
    </w:p>
    <w:p>
      <w:pPr>
        <w:rPr>
          <w:rFonts w:hint="eastAsia"/>
        </w:rPr>
      </w:pPr>
      <w:r>
        <w:rPr>
          <w:rFonts w:hint="eastAsia"/>
        </w:rPr>
        <w:t>1、通道数：≥15通道。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2、脑电（≥1通道）、下额肌电、眼电、口鼻气流、血氧饱和度、呼吸运动、</w:t>
      </w:r>
      <w:r>
        <w:rPr>
          <w:rFonts w:hint="eastAsia"/>
          <w:lang w:val="en-US" w:eastAsia="zh-CN"/>
        </w:rPr>
        <w:t>鼾</w:t>
      </w:r>
    </w:p>
    <w:p>
      <w:pPr>
        <w:rPr>
          <w:rFonts w:hint="eastAsia"/>
        </w:rPr>
      </w:pPr>
      <w:r>
        <w:rPr>
          <w:rFonts w:hint="eastAsia"/>
        </w:rPr>
        <w:t>声、体位、脉率等。</w:t>
      </w:r>
    </w:p>
    <w:p>
      <w:pPr>
        <w:rPr>
          <w:rFonts w:hint="eastAsia"/>
        </w:rPr>
      </w:pPr>
      <w:r>
        <w:rPr>
          <w:rFonts w:hint="eastAsia"/>
        </w:rPr>
        <w:t>3、可增配蓝牙模块进行信号无线实时传输。</w:t>
      </w:r>
    </w:p>
    <w:p>
      <w:pPr>
        <w:rPr>
          <w:rFonts w:hint="eastAsia"/>
        </w:rPr>
      </w:pPr>
      <w:r>
        <w:rPr>
          <w:rFonts w:hint="eastAsia"/>
        </w:rPr>
        <w:t>4、放大器节能省电，可连续监测48小时以上。</w:t>
      </w:r>
    </w:p>
    <w:p>
      <w:pPr>
        <w:rPr>
          <w:rFonts w:hint="eastAsia"/>
        </w:rPr>
      </w:pPr>
      <w:r>
        <w:rPr>
          <w:rFonts w:hint="eastAsia"/>
        </w:rPr>
        <w:t>5、内置存储器：≥2G.</w:t>
      </w:r>
    </w:p>
    <w:p>
      <w:pPr>
        <w:rPr>
          <w:rFonts w:hint="eastAsia"/>
        </w:rPr>
      </w:pPr>
      <w:r>
        <w:rPr>
          <w:rFonts w:hint="eastAsia"/>
        </w:rPr>
        <w:t>6、根据临床需要在不增加配置的情况下可实现床旁实时监测，USB传输数据。</w:t>
      </w:r>
    </w:p>
    <w:p>
      <w:pPr>
        <w:rPr>
          <w:rFonts w:hint="eastAsia"/>
        </w:rPr>
      </w:pPr>
      <w:r>
        <w:rPr>
          <w:rFonts w:hint="eastAsia"/>
        </w:rPr>
        <w:t>7、可连接无创呼吸机进行压力滴定，并可以远程调节压力，可实时显示压力、漏气量、气流流速曲线等。</w:t>
      </w:r>
    </w:p>
    <w:p>
      <w:pPr>
        <w:rPr>
          <w:rFonts w:hint="eastAsia"/>
        </w:rPr>
      </w:pPr>
      <w:r>
        <w:rPr>
          <w:rFonts w:hint="eastAsia"/>
        </w:rPr>
        <w:t>8、放大器一体化设计，所有通道无需外置模块叠加，操作简便。</w:t>
      </w:r>
    </w:p>
    <w:p>
      <w:pPr>
        <w:rPr>
          <w:rFonts w:hint="eastAsia"/>
        </w:rPr>
      </w:pPr>
      <w:r>
        <w:rPr>
          <w:rFonts w:hint="eastAsia"/>
        </w:rPr>
        <w:t>（二）、软件系统</w:t>
      </w:r>
    </w:p>
    <w:p>
      <w:pPr>
        <w:rPr>
          <w:rFonts w:hint="eastAsia"/>
        </w:rPr>
      </w:pPr>
      <w:r>
        <w:rPr>
          <w:rFonts w:hint="eastAsia"/>
        </w:rPr>
        <w:t>1、具有全中文操作界面及分析软件。</w:t>
      </w:r>
    </w:p>
    <w:p>
      <w:pPr>
        <w:rPr>
          <w:rFonts w:hint="eastAsia"/>
        </w:rPr>
      </w:pPr>
      <w:r>
        <w:rPr>
          <w:rFonts w:hint="eastAsia"/>
        </w:rPr>
        <w:t>2、具有自动分析和手动分析功能。</w:t>
      </w:r>
    </w:p>
    <w:p>
      <w:pPr>
        <w:rPr>
          <w:rFonts w:hint="eastAsia"/>
        </w:rPr>
      </w:pPr>
      <w:r>
        <w:rPr>
          <w:rFonts w:hint="eastAsia"/>
        </w:rPr>
        <w:t>3、专业PSG多导睡眠分析软件包括：睡眠分期、呼吸事件、睡眠微结构分析、</w:t>
      </w:r>
    </w:p>
    <w:p>
      <w:pPr>
        <w:rPr>
          <w:rFonts w:hint="eastAsia"/>
        </w:rPr>
      </w:pPr>
      <w:r>
        <w:rPr>
          <w:rFonts w:hint="eastAsia"/>
        </w:rPr>
        <w:t>体位分析，微觉醒事件分析等。</w:t>
      </w:r>
    </w:p>
    <w:p>
      <w:pPr>
        <w:rPr>
          <w:rFonts w:hint="eastAsia"/>
        </w:rPr>
      </w:pPr>
      <w:r>
        <w:rPr>
          <w:rFonts w:hint="eastAsia"/>
        </w:rPr>
        <w:t>4、带有智能辅助软件分析系统，睡眠分期准确率≥80%,呼吸事件分析结果准</w:t>
      </w:r>
    </w:p>
    <w:p>
      <w:pPr>
        <w:rPr>
          <w:rFonts w:hint="eastAsia"/>
        </w:rPr>
      </w:pPr>
      <w:r>
        <w:rPr>
          <w:rFonts w:hint="eastAsia"/>
        </w:rPr>
        <w:t>确率≥90%.</w:t>
      </w:r>
    </w:p>
    <w:p>
      <w:pPr>
        <w:rPr>
          <w:rFonts w:hint="eastAsia"/>
        </w:rPr>
      </w:pPr>
      <w:r>
        <w:rPr>
          <w:rFonts w:hint="eastAsia"/>
        </w:rPr>
        <w:t>5、睡眠素乱事件自动分析软件；呼吸事件、血氧饱和度、自发性微觉醒、运动</w:t>
      </w:r>
    </w:p>
    <w:p>
      <w:pPr>
        <w:rPr>
          <w:rFonts w:hint="eastAsia"/>
        </w:rPr>
      </w:pPr>
      <w:r>
        <w:rPr>
          <w:rFonts w:hint="eastAsia"/>
        </w:rPr>
        <w:t>相关性微觉醒，呼吸相关性微觉醒，鼾声等。</w:t>
      </w:r>
    </w:p>
    <w:p>
      <w:pPr>
        <w:rPr>
          <w:rFonts w:hint="eastAsia"/>
        </w:rPr>
      </w:pPr>
      <w:r>
        <w:rPr>
          <w:rFonts w:hint="eastAsia"/>
        </w:rPr>
        <w:t>6、模块化报告，可根据用户需求自定义选择报告内容，</w:t>
      </w:r>
    </w:p>
    <w:p>
      <w:pPr>
        <w:rPr>
          <w:rFonts w:hint="eastAsia"/>
        </w:rPr>
      </w:pPr>
      <w:r>
        <w:rPr>
          <w:rFonts w:hint="eastAsia"/>
        </w:rPr>
        <w:t>7、可以设置自动开始和结束时间。</w:t>
      </w:r>
    </w:p>
    <w:p>
      <w:r>
        <w:rPr>
          <w:rFonts w:hint="eastAsia"/>
        </w:rPr>
        <w:t>8、高频信号（如：EEG,EMG,EOG)与低频信号（如血氧、口鼻气流、体位、腿动等）可以分别采用≥16种不同扫描速度同屏显示，便于医生直观的进行睡眠分析，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A16FB"/>
    <w:rsid w:val="089A16FB"/>
    <w:rsid w:val="3AA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2021-10-19T02:31:00Z</dcterms:created>
  <dc:creator>沙漏</dc:creator>
  <cp:lastModifiedBy>ieei刘蓉</cp:lastModifiedBy>
  <dcterms:modified xsi:type="dcterms:W3CDTF">2021-10-19T06:11:29Z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D3BB6EC964C14F8F99023ED3C4593A63</vt:lpwstr>
  </property>
</Properties>
</file>