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76" w:rsidRPr="00F41676" w:rsidRDefault="00F41676" w:rsidP="00F41676">
      <w:pPr>
        <w:pStyle w:val="a5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 w:rsidRPr="00F41676">
        <w:rPr>
          <w:rFonts w:ascii="Helvetica" w:hAnsi="Helvetica" w:cs="Helvetica" w:hint="eastAsia"/>
          <w:color w:val="000000"/>
          <w:sz w:val="32"/>
        </w:rPr>
        <w:t>招标代理服务报价要求：</w:t>
      </w:r>
    </w:p>
    <w:p w:rsidR="00F41676" w:rsidRDefault="00F41676" w:rsidP="00F41676">
      <w:pPr>
        <w:pStyle w:val="a5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一、代理内容</w:t>
      </w:r>
    </w:p>
    <w:p w:rsidR="00F41676" w:rsidRDefault="00B72EB6" w:rsidP="00F41676">
      <w:pPr>
        <w:pStyle w:val="a5"/>
        <w:spacing w:before="0" w:beforeAutospacing="0" w:after="0" w:afterAutospacing="0" w:line="480" w:lineRule="auto"/>
        <w:ind w:firstLineChars="200" w:firstLine="440"/>
        <w:rPr>
          <w:rFonts w:ascii="Calibri" w:hAnsi="Calibri" w:cs="Times New Roman" w:hint="eastAsia"/>
        </w:rPr>
      </w:pPr>
      <w:r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、</w:t>
      </w:r>
      <w:r w:rsidRPr="00B30FA7">
        <w:rPr>
          <w:rFonts w:asciiTheme="minorHAnsi" w:eastAsiaTheme="minorEastAsia" w:hAnsiTheme="minorHAnsi" w:hint="eastAsia"/>
          <w:sz w:val="22"/>
          <w:szCs w:val="22"/>
        </w:rPr>
        <w:t>兴仁市人民医院多功能婴儿辐射保暖台、胎儿中央监护系统采购项目</w:t>
      </w:r>
      <w:r w:rsidR="00F41676">
        <w:rPr>
          <w:rFonts w:asciiTheme="minorHAnsi" w:hAnsiTheme="minorHAnsi" w:cstheme="minorBidi"/>
          <w:sz w:val="22"/>
          <w:szCs w:val="22"/>
        </w:rPr>
        <w:t>，预算</w:t>
      </w:r>
      <w:r>
        <w:rPr>
          <w:rFonts w:asciiTheme="minorHAnsi" w:hAnsiTheme="minorHAnsi" w:cstheme="minorBidi" w:hint="eastAsia"/>
          <w:sz w:val="22"/>
          <w:szCs w:val="22"/>
        </w:rPr>
        <w:t>56</w:t>
      </w:r>
      <w:r w:rsidR="00F41676">
        <w:rPr>
          <w:rFonts w:asciiTheme="minorHAnsi" w:hAnsiTheme="minorHAnsi" w:cstheme="minorBidi" w:hint="eastAsia"/>
          <w:sz w:val="22"/>
          <w:szCs w:val="22"/>
        </w:rPr>
        <w:t>万元</w:t>
      </w:r>
      <w:r w:rsidR="00F41676">
        <w:rPr>
          <w:rFonts w:ascii="Helvetica" w:hAnsi="Helvetica" w:cs="Helvetica"/>
          <w:color w:val="000000"/>
        </w:rPr>
        <w:t>，</w:t>
      </w:r>
      <w:r w:rsidR="009D50CD">
        <w:rPr>
          <w:rFonts w:ascii="Helvetica" w:hAnsi="Helvetica" w:cs="Helvetica" w:hint="eastAsia"/>
          <w:color w:val="000000"/>
        </w:rPr>
        <w:t>采购</w:t>
      </w:r>
      <w:r w:rsidR="009D50CD">
        <w:rPr>
          <w:rFonts w:ascii="Helvetica" w:hAnsi="Helvetica" w:cs="Helvetica"/>
          <w:color w:val="000000"/>
        </w:rPr>
        <w:t>意向</w:t>
      </w:r>
      <w:r w:rsidR="00F41676">
        <w:rPr>
          <w:rFonts w:ascii="Helvetica" w:hAnsi="Helvetica" w:cs="Helvetica"/>
          <w:color w:val="000000"/>
        </w:rPr>
        <w:t>链接：</w:t>
      </w:r>
      <w:hyperlink r:id="rId6" w:history="1">
        <w:r w:rsidRPr="00491B2F">
          <w:rPr>
            <w:rStyle w:val="a6"/>
            <w:rFonts w:ascii="Calibri" w:hAnsi="Calibri" w:cs="Times New Roman"/>
          </w:rPr>
          <w:t>http://www.ccgp-guizhou.gov.cn/luban/detail?parentId=190013&amp;articleId=64HzbLZmqxKg8ojXVBgACQ</w:t>
        </w:r>
      </w:hyperlink>
      <w:r w:rsidRPr="00B72EB6">
        <w:rPr>
          <w:rFonts w:ascii="Calibri" w:hAnsi="Calibri" w:cs="Times New Roman"/>
        </w:rPr>
        <w:t>==</w:t>
      </w:r>
    </w:p>
    <w:p w:rsidR="00B72EB6" w:rsidRDefault="00B72EB6" w:rsidP="00B72EB6">
      <w:pPr>
        <w:pStyle w:val="a5"/>
        <w:spacing w:before="0" w:beforeAutospacing="0" w:after="0" w:afterAutospacing="0" w:line="480" w:lineRule="auto"/>
        <w:ind w:firstLineChars="200" w:firstLine="480"/>
        <w:rPr>
          <w:rFonts w:asciiTheme="minorHAnsi" w:eastAsiaTheme="minorEastAsia" w:hAnsiTheme="minorHAnsi" w:hint="eastAsia"/>
          <w:sz w:val="22"/>
          <w:szCs w:val="22"/>
        </w:rPr>
      </w:pPr>
      <w:r>
        <w:rPr>
          <w:rFonts w:ascii="Calibri" w:hAnsi="Calibri" w:cs="Times New Roman" w:hint="eastAsia"/>
        </w:rPr>
        <w:t>2</w:t>
      </w:r>
      <w:r>
        <w:rPr>
          <w:rFonts w:ascii="Calibri" w:hAnsi="Calibri" w:cs="Times New Roman" w:hint="eastAsia"/>
        </w:rPr>
        <w:t>、</w:t>
      </w:r>
      <w:r w:rsidRPr="00B30FA7">
        <w:rPr>
          <w:rFonts w:asciiTheme="minorHAnsi" w:eastAsiaTheme="minorEastAsia" w:hAnsiTheme="minorHAnsi" w:hint="eastAsia"/>
          <w:sz w:val="22"/>
          <w:szCs w:val="22"/>
        </w:rPr>
        <w:t>兴仁市人民医院麻醉机、电子鼻咽喉镜（检查镜）采购项目</w:t>
      </w:r>
      <w:r w:rsidRPr="00B72EB6">
        <w:rPr>
          <w:rFonts w:asciiTheme="minorHAnsi" w:eastAsiaTheme="minorEastAsia" w:hAnsiTheme="minorHAnsi" w:hint="eastAsia"/>
          <w:b/>
          <w:color w:val="FF0000"/>
          <w:sz w:val="22"/>
          <w:szCs w:val="22"/>
        </w:rPr>
        <w:t>（本项目包含进口产品）</w:t>
      </w:r>
      <w:r>
        <w:rPr>
          <w:rFonts w:asciiTheme="minorHAnsi" w:eastAsiaTheme="minorEastAsia" w:hAnsiTheme="minorHAnsi" w:hint="eastAsia"/>
          <w:sz w:val="22"/>
          <w:szCs w:val="22"/>
        </w:rPr>
        <w:t>，预算</w:t>
      </w:r>
      <w:r>
        <w:rPr>
          <w:rFonts w:asciiTheme="minorHAnsi" w:eastAsiaTheme="minorEastAsia" w:hAnsiTheme="minorHAnsi" w:hint="eastAsia"/>
          <w:sz w:val="22"/>
          <w:szCs w:val="22"/>
        </w:rPr>
        <w:t>105</w:t>
      </w:r>
      <w:r>
        <w:rPr>
          <w:rFonts w:asciiTheme="minorHAnsi" w:eastAsiaTheme="minorEastAsia" w:hAnsiTheme="minorHAnsi" w:hint="eastAsia"/>
          <w:sz w:val="22"/>
          <w:szCs w:val="22"/>
        </w:rPr>
        <w:t>万元，采购意向链接：</w:t>
      </w:r>
      <w:hyperlink r:id="rId7" w:history="1">
        <w:r w:rsidRPr="00491B2F">
          <w:rPr>
            <w:rStyle w:val="a6"/>
            <w:rFonts w:asciiTheme="minorHAnsi" w:eastAsiaTheme="minorEastAsia" w:hAnsiTheme="minorHAnsi"/>
            <w:sz w:val="22"/>
            <w:szCs w:val="22"/>
          </w:rPr>
          <w:t>http://www.ccgp-guizhou.gov.cn/luban/detail?parentId=190013&amp;articleId=4AiteIxb2vV1LKjLnjL51w==&amp;utm=app-announcement-front.25d4055a.0.0.52aa72805b7811ef942a43b1e2990d60</w:t>
        </w:r>
      </w:hyperlink>
    </w:p>
    <w:p w:rsidR="00B72EB6" w:rsidRPr="00F41676" w:rsidRDefault="00B72EB6" w:rsidP="00B72EB6">
      <w:pPr>
        <w:pStyle w:val="a5"/>
        <w:spacing w:before="0" w:beforeAutospacing="0" w:after="0" w:afterAutospacing="0" w:line="480" w:lineRule="auto"/>
        <w:ind w:firstLineChars="200" w:firstLine="480"/>
        <w:rPr>
          <w:rFonts w:ascii="Helvetica" w:hAnsi="Helvetica" w:cs="Helvetica"/>
          <w:color w:val="000000"/>
        </w:rPr>
      </w:pPr>
    </w:p>
    <w:p w:rsidR="00F41676" w:rsidRDefault="00F41676" w:rsidP="00F41676">
      <w:pPr>
        <w:pStyle w:val="a5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二、报名要求</w:t>
      </w:r>
    </w:p>
    <w:p w:rsidR="00F41676" w:rsidRDefault="00F41676" w:rsidP="00F41676">
      <w:pPr>
        <w:pStyle w:val="a5"/>
        <w:spacing w:before="0" w:beforeAutospacing="0" w:after="0" w:afterAutospacing="0" w:line="480" w:lineRule="auto"/>
        <w:ind w:firstLineChars="200"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符合《中华人民共和国政府采购法》第二十二条规定的基本条件：（</w:t>
      </w:r>
      <w:r>
        <w:rPr>
          <w:rFonts w:ascii="Helvetica" w:hAnsi="Helvetica" w:cs="Helvetica"/>
          <w:color w:val="000000"/>
        </w:rPr>
        <w:t>1</w:t>
      </w:r>
      <w:r>
        <w:rPr>
          <w:rFonts w:ascii="Helvetica" w:hAnsi="Helvetica" w:cs="Helvetica"/>
          <w:color w:val="000000"/>
        </w:rPr>
        <w:t>）具有独立承担民事责任的能力：具有</w:t>
      </w:r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统一社会信用代码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的营业执照；（</w:t>
      </w:r>
      <w:r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>）具有良好的商业信誉。（</w:t>
      </w:r>
      <w:r>
        <w:rPr>
          <w:rFonts w:ascii="Helvetica" w:hAnsi="Helvetica" w:cs="Helvetica"/>
          <w:color w:val="000000"/>
        </w:rPr>
        <w:t>3</w:t>
      </w:r>
      <w:r>
        <w:rPr>
          <w:rFonts w:ascii="Helvetica" w:hAnsi="Helvetica" w:cs="Helvetica"/>
          <w:color w:val="000000"/>
        </w:rPr>
        <w:t>）近三年内在经营活动中没有违法违规记录（提供承诺函）（</w:t>
      </w:r>
      <w:r>
        <w:rPr>
          <w:rFonts w:ascii="Helvetica" w:hAnsi="Helvetica" w:cs="Helvetica"/>
          <w:color w:val="000000"/>
        </w:rPr>
        <w:t>4</w:t>
      </w:r>
      <w:r>
        <w:rPr>
          <w:rFonts w:ascii="Helvetica" w:hAnsi="Helvetica" w:cs="Helvetica"/>
          <w:color w:val="000000"/>
        </w:rPr>
        <w:t>）法人身份证复印件、经办人身份证复印件、经办人授权书。</w:t>
      </w:r>
    </w:p>
    <w:p w:rsidR="00F41676" w:rsidRDefault="00F41676" w:rsidP="00F41676">
      <w:pPr>
        <w:pStyle w:val="a5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报名时请各代理公司按照上述要求提供资料，并加盖公司公章后一并回复发送至兴仁市人民医院采购科</w:t>
      </w:r>
      <w:r>
        <w:rPr>
          <w:rFonts w:ascii="Helvetica" w:hAnsi="Helvetica" w:cs="Helvetica"/>
          <w:color w:val="000000"/>
        </w:rPr>
        <w:t>QQ</w:t>
      </w:r>
      <w:r>
        <w:rPr>
          <w:rFonts w:ascii="Helvetica" w:hAnsi="Helvetica" w:cs="Helvetica"/>
          <w:color w:val="000000"/>
        </w:rPr>
        <w:t>邮箱（邮箱号码为：</w:t>
      </w:r>
      <w:hyperlink r:id="rId8" w:history="1">
        <w:r>
          <w:rPr>
            <w:rStyle w:val="a6"/>
            <w:rFonts w:ascii="Helvetica" w:hAnsi="Helvetica" w:cs="Helvetica"/>
            <w:color w:val="333333"/>
          </w:rPr>
          <w:t>1904124006@qq.com</w:t>
        </w:r>
        <w:r>
          <w:rPr>
            <w:rStyle w:val="a6"/>
            <w:rFonts w:ascii="Helvetica" w:hAnsi="Helvetica" w:cs="Helvetica"/>
            <w:color w:val="333333"/>
          </w:rPr>
          <w:t>）</w:t>
        </w:r>
      </w:hyperlink>
    </w:p>
    <w:p w:rsidR="00F41676" w:rsidRDefault="00F41676" w:rsidP="00F41676">
      <w:pPr>
        <w:pStyle w:val="a5"/>
        <w:spacing w:before="0" w:beforeAutospacing="0" w:after="0" w:afterAutospacing="0" w:line="48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三、</w:t>
      </w:r>
      <w:r>
        <w:rPr>
          <w:rFonts w:ascii="Helvetica" w:hAnsi="Helvetica" w:cs="Helvetica" w:hint="eastAsia"/>
          <w:color w:val="000000"/>
        </w:rPr>
        <w:t>报价</w:t>
      </w:r>
      <w:r>
        <w:rPr>
          <w:rFonts w:ascii="Helvetica" w:hAnsi="Helvetica" w:cs="Helvetica"/>
          <w:color w:val="000000"/>
        </w:rPr>
        <w:t>需知：</w:t>
      </w:r>
    </w:p>
    <w:p w:rsidR="00F41676" w:rsidRDefault="00F41676" w:rsidP="00F41676">
      <w:pPr>
        <w:pStyle w:val="a5"/>
        <w:spacing w:before="0" w:beforeAutospacing="0" w:after="0" w:afterAutospacing="0" w:line="480" w:lineRule="auto"/>
        <w:ind w:firstLineChars="200"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>1</w:t>
      </w:r>
      <w:r>
        <w:rPr>
          <w:rFonts w:ascii="Helvetica" w:hAnsi="Helvetica" w:cs="Helvetica" w:hint="eastAsia"/>
          <w:color w:val="000000"/>
        </w:rPr>
        <w:t>、</w:t>
      </w:r>
      <w:r>
        <w:rPr>
          <w:rFonts w:ascii="Helvetica" w:hAnsi="Helvetica" w:cs="Helvetica"/>
          <w:color w:val="000000"/>
        </w:rPr>
        <w:t>报价回复方式：报价单位将相关资质扫描件，报价表（</w:t>
      </w:r>
      <w:r>
        <w:rPr>
          <w:rFonts w:ascii="Helvetica" w:hAnsi="Helvetica" w:cs="Helvetica"/>
          <w:color w:val="FF0000"/>
        </w:rPr>
        <w:t>格式自拟，两个项目分开做报价表</w:t>
      </w:r>
      <w:r>
        <w:rPr>
          <w:rFonts w:ascii="Helvetica" w:hAnsi="Helvetica" w:cs="Helvetica"/>
          <w:color w:val="000000"/>
        </w:rPr>
        <w:t>）并加盖公章后一并回复发送至兴仁市人民医院采购科</w:t>
      </w:r>
      <w:r>
        <w:rPr>
          <w:rFonts w:ascii="Helvetica" w:hAnsi="Helvetica" w:cs="Helvetica"/>
          <w:color w:val="000000"/>
        </w:rPr>
        <w:t>QQ</w:t>
      </w:r>
      <w:r>
        <w:rPr>
          <w:rFonts w:ascii="Helvetica" w:hAnsi="Helvetica" w:cs="Helvetica"/>
          <w:color w:val="000000"/>
        </w:rPr>
        <w:t>邮</w:t>
      </w:r>
      <w:r>
        <w:rPr>
          <w:rFonts w:ascii="Helvetica" w:hAnsi="Helvetica" w:cs="Helvetica"/>
          <w:color w:val="000000"/>
        </w:rPr>
        <w:lastRenderedPageBreak/>
        <w:t>箱（邮箱号码为：</w:t>
      </w:r>
      <w:r>
        <w:rPr>
          <w:rFonts w:ascii="Helvetica" w:hAnsi="Helvetica" w:cs="Helvetica"/>
          <w:color w:val="000000"/>
        </w:rPr>
        <w:t>1904124006@qq.com</w:t>
      </w:r>
      <w:r>
        <w:rPr>
          <w:rFonts w:ascii="Helvetica" w:hAnsi="Helvetica" w:cs="Helvetica"/>
          <w:color w:val="000000"/>
        </w:rPr>
        <w:t>），未在回复截止时间内回复的视为自愿放弃报价资格。</w:t>
      </w:r>
    </w:p>
    <w:p w:rsidR="00F41676" w:rsidRDefault="00F41676" w:rsidP="00F41676">
      <w:pPr>
        <w:pStyle w:val="a5"/>
        <w:spacing w:before="0" w:beforeAutospacing="0" w:after="0" w:afterAutospacing="0" w:line="480" w:lineRule="auto"/>
        <w:ind w:firstLineChars="200"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>2</w:t>
      </w:r>
      <w:r>
        <w:rPr>
          <w:rFonts w:ascii="Helvetica" w:hAnsi="Helvetica" w:cs="Helvetica" w:hint="eastAsia"/>
          <w:color w:val="000000"/>
        </w:rPr>
        <w:t>、</w:t>
      </w:r>
      <w:r>
        <w:rPr>
          <w:rFonts w:ascii="Helvetica" w:hAnsi="Helvetica" w:cs="Helvetica"/>
          <w:color w:val="000000"/>
        </w:rPr>
        <w:t>明显低于成本价的代理报价视为无效报价。</w:t>
      </w:r>
    </w:p>
    <w:p w:rsidR="001B75D6" w:rsidRPr="00F41676" w:rsidRDefault="00F41676" w:rsidP="00F41676">
      <w:pPr>
        <w:pStyle w:val="a5"/>
        <w:spacing w:before="0" w:beforeAutospacing="0" w:after="0" w:afterAutospacing="0" w:line="480" w:lineRule="auto"/>
        <w:ind w:firstLineChars="200"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>3</w:t>
      </w:r>
      <w:r>
        <w:rPr>
          <w:rFonts w:ascii="Helvetica" w:hAnsi="Helvetica" w:cs="Helvetica" w:hint="eastAsia"/>
          <w:color w:val="000000"/>
        </w:rPr>
        <w:t>、</w:t>
      </w:r>
      <w:r>
        <w:rPr>
          <w:rFonts w:ascii="Helvetica" w:hAnsi="Helvetica" w:cs="Helvetica"/>
          <w:color w:val="000000"/>
        </w:rPr>
        <w:t>所报代理费用需为总包干价，在中标后由中标供应商一次性支付（</w:t>
      </w:r>
      <w:r>
        <w:rPr>
          <w:rFonts w:ascii="Helvetica" w:hAnsi="Helvetica" w:cs="Helvetica"/>
          <w:color w:val="000000"/>
        </w:rPr>
        <w:t>1</w:t>
      </w:r>
      <w:r>
        <w:rPr>
          <w:rFonts w:ascii="Helvetica" w:hAnsi="Helvetica" w:cs="Helvetica"/>
          <w:color w:val="000000"/>
        </w:rPr>
        <w:t>、不得额外向中标方收取评审费等其余费用；</w:t>
      </w:r>
      <w:r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>、流标、废标等不得额外收取代理费用。）若确有不理解之处，请拨打</w:t>
      </w:r>
      <w:r>
        <w:rPr>
          <w:rFonts w:ascii="Helvetica" w:hAnsi="Helvetica" w:cs="Helvetica"/>
          <w:color w:val="000000"/>
        </w:rPr>
        <w:t>0859-6313080</w:t>
      </w:r>
      <w:r>
        <w:rPr>
          <w:rFonts w:ascii="Helvetica" w:hAnsi="Helvetica" w:cs="Helvetica"/>
          <w:color w:val="000000"/>
        </w:rPr>
        <w:t>咨询。</w:t>
      </w:r>
    </w:p>
    <w:sectPr w:rsidR="001B75D6" w:rsidRPr="00F41676" w:rsidSect="0086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53" w:rsidRDefault="001E3853" w:rsidP="00F41676">
      <w:r>
        <w:separator/>
      </w:r>
    </w:p>
  </w:endnote>
  <w:endnote w:type="continuationSeparator" w:id="1">
    <w:p w:rsidR="001E3853" w:rsidRDefault="001E3853" w:rsidP="00F4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53" w:rsidRDefault="001E3853" w:rsidP="00F41676">
      <w:r>
        <w:separator/>
      </w:r>
    </w:p>
  </w:footnote>
  <w:footnote w:type="continuationSeparator" w:id="1">
    <w:p w:rsidR="001E3853" w:rsidRDefault="001E3853" w:rsidP="00F41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676"/>
    <w:rsid w:val="001B75D6"/>
    <w:rsid w:val="001E3853"/>
    <w:rsid w:val="003A5557"/>
    <w:rsid w:val="004C5021"/>
    <w:rsid w:val="00866879"/>
    <w:rsid w:val="009D50CD"/>
    <w:rsid w:val="00B72EB6"/>
    <w:rsid w:val="00F4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6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1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41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04124006@qq.com%EF%BC%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gp-guizhou.gov.cn/luban/detail?parentId=190013&amp;articleId=4AiteIxb2vV1LKjLnjL51w==&amp;utm=app-announcement-front.25d4055a.0.0.52aa72805b7811ef942a43b1e2990d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-guizhou.gov.cn/luban/detail?parentId=190013&amp;articleId=64HzbLZmqxKg8ojXVBgAC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Organization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王祥平</dc:creator>
  <cp:lastModifiedBy>王祥平</cp:lastModifiedBy>
  <cp:revision>2</cp:revision>
  <dcterms:created xsi:type="dcterms:W3CDTF">2024-08-16T09:19:00Z</dcterms:created>
  <dcterms:modified xsi:type="dcterms:W3CDTF">2024-08-16T09:19:00Z</dcterms:modified>
</cp:coreProperties>
</file>