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A7" w:rsidRPr="00737DA7" w:rsidRDefault="00737DA7" w:rsidP="00737DA7">
      <w:pPr>
        <w:jc w:val="center"/>
        <w:rPr>
          <w:rFonts w:hint="eastAsia"/>
          <w:sz w:val="31"/>
        </w:rPr>
      </w:pPr>
      <w:r w:rsidRPr="00737DA7">
        <w:rPr>
          <w:rFonts w:hint="eastAsia"/>
          <w:sz w:val="31"/>
        </w:rPr>
        <w:t>兴仁市人民医院无影灯、医用升温仪、医用输液输血加温仪采购需求及技术参数</w:t>
      </w:r>
    </w:p>
    <w:p w:rsidR="00737DA7" w:rsidRPr="00737DA7" w:rsidRDefault="00737DA7">
      <w:pPr>
        <w:rPr>
          <w:b/>
          <w:sz w:val="29"/>
        </w:rPr>
      </w:pPr>
      <w:r w:rsidRPr="00737DA7">
        <w:rPr>
          <w:rFonts w:hint="eastAsia"/>
          <w:b/>
          <w:sz w:val="29"/>
        </w:rPr>
        <w:t>一、采购数量</w:t>
      </w:r>
    </w:p>
    <w:tbl>
      <w:tblPr>
        <w:tblStyle w:val="a6"/>
        <w:tblW w:w="0" w:type="auto"/>
        <w:jc w:val="center"/>
        <w:tblLook w:val="04A0"/>
      </w:tblPr>
      <w:tblGrid>
        <w:gridCol w:w="2493"/>
        <w:gridCol w:w="1575"/>
        <w:gridCol w:w="1446"/>
        <w:gridCol w:w="2365"/>
      </w:tblGrid>
      <w:tr w:rsidR="00737DA7" w:rsidTr="00737DA7">
        <w:trPr>
          <w:trHeight w:val="526"/>
          <w:jc w:val="center"/>
        </w:trPr>
        <w:tc>
          <w:tcPr>
            <w:tcW w:w="2493" w:type="dxa"/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365" w:type="dxa"/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737DA7" w:rsidTr="00737DA7">
        <w:trPr>
          <w:trHeight w:val="548"/>
          <w:jc w:val="center"/>
        </w:trPr>
        <w:tc>
          <w:tcPr>
            <w:tcW w:w="2493" w:type="dxa"/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无影灯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365" w:type="dxa"/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 w:rsidRPr="00737DA7">
              <w:rPr>
                <w:rFonts w:hint="eastAsia"/>
              </w:rPr>
              <w:t>一</w:t>
            </w:r>
            <w:r>
              <w:rPr>
                <w:rFonts w:hint="eastAsia"/>
              </w:rPr>
              <w:t>套</w:t>
            </w:r>
            <w:r w:rsidRPr="00737DA7">
              <w:rPr>
                <w:rFonts w:hint="eastAsia"/>
              </w:rPr>
              <w:t>2</w:t>
            </w:r>
            <w:r w:rsidRPr="00737DA7">
              <w:rPr>
                <w:rFonts w:hint="eastAsia"/>
              </w:rPr>
              <w:t>个无影灯</w:t>
            </w:r>
            <w:r>
              <w:rPr>
                <w:rFonts w:hint="eastAsia"/>
              </w:rPr>
              <w:t>灯头</w:t>
            </w:r>
          </w:p>
        </w:tc>
      </w:tr>
      <w:tr w:rsidR="00737DA7" w:rsidTr="00737DA7">
        <w:trPr>
          <w:trHeight w:val="525"/>
          <w:jc w:val="center"/>
        </w:trPr>
        <w:tc>
          <w:tcPr>
            <w:tcW w:w="2493" w:type="dxa"/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 w:rsidRPr="00737DA7">
              <w:rPr>
                <w:rFonts w:hint="eastAsia"/>
              </w:rPr>
              <w:t>医用升温仪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365" w:type="dxa"/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</w:p>
        </w:tc>
      </w:tr>
      <w:tr w:rsidR="00737DA7" w:rsidTr="00737DA7">
        <w:trPr>
          <w:trHeight w:val="486"/>
          <w:jc w:val="center"/>
        </w:trPr>
        <w:tc>
          <w:tcPr>
            <w:tcW w:w="2493" w:type="dxa"/>
            <w:vAlign w:val="center"/>
          </w:tcPr>
          <w:p w:rsidR="00737DA7" w:rsidRPr="00737DA7" w:rsidRDefault="00737DA7" w:rsidP="00737DA7">
            <w:pPr>
              <w:jc w:val="center"/>
              <w:rPr>
                <w:rFonts w:hint="eastAsia"/>
              </w:rPr>
            </w:pPr>
            <w:r w:rsidRPr="00737DA7">
              <w:rPr>
                <w:rFonts w:hint="eastAsia"/>
              </w:rPr>
              <w:t>输液输血加温仪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365" w:type="dxa"/>
            <w:vAlign w:val="center"/>
          </w:tcPr>
          <w:p w:rsidR="00737DA7" w:rsidRDefault="00737DA7" w:rsidP="00737DA7">
            <w:pPr>
              <w:jc w:val="center"/>
              <w:rPr>
                <w:rFonts w:hint="eastAsia"/>
              </w:rPr>
            </w:pPr>
            <w:r w:rsidRPr="00737DA7">
              <w:rPr>
                <w:rFonts w:hint="eastAsia"/>
              </w:rPr>
              <w:t>双道</w:t>
            </w:r>
          </w:p>
        </w:tc>
      </w:tr>
    </w:tbl>
    <w:p w:rsidR="00737DA7" w:rsidRDefault="00737DA7">
      <w:pPr>
        <w:rPr>
          <w:rFonts w:hint="eastAsia"/>
        </w:rPr>
      </w:pPr>
    </w:p>
    <w:p w:rsidR="00737DA7" w:rsidRPr="00737DA7" w:rsidRDefault="00737DA7">
      <w:pPr>
        <w:rPr>
          <w:b/>
          <w:sz w:val="29"/>
        </w:rPr>
      </w:pPr>
      <w:r w:rsidRPr="00737DA7">
        <w:rPr>
          <w:b/>
          <w:sz w:val="29"/>
        </w:rPr>
        <w:t>二、技术参数</w:t>
      </w:r>
    </w:p>
    <w:p w:rsidR="00BF33DC" w:rsidRPr="00737DA7" w:rsidRDefault="00737DA7" w:rsidP="00BF33DC">
      <w:pPr>
        <w:jc w:val="center"/>
        <w:rPr>
          <w:b/>
          <w:sz w:val="32"/>
          <w:szCs w:val="32"/>
        </w:rPr>
      </w:pPr>
      <w:r w:rsidRPr="00737DA7">
        <w:rPr>
          <w:rFonts w:hint="eastAsia"/>
          <w:b/>
          <w:sz w:val="32"/>
          <w:szCs w:val="32"/>
        </w:rPr>
        <w:t>一、</w:t>
      </w:r>
      <w:r w:rsidR="00BF33DC" w:rsidRPr="00737DA7">
        <w:rPr>
          <w:rFonts w:hint="eastAsia"/>
          <w:b/>
          <w:sz w:val="32"/>
          <w:szCs w:val="32"/>
        </w:rPr>
        <w:t>手术无影灯功能及参数</w:t>
      </w:r>
    </w:p>
    <w:p w:rsidR="00BF33DC" w:rsidRDefault="00BF33DC" w:rsidP="00BF33DC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114300" distR="114300">
            <wp:extent cx="4581525" cy="3197612"/>
            <wp:effectExtent l="19050" t="0" r="9525" b="0"/>
            <wp:docPr id="1" name="图片 1" descr="8c3cc5b9eea8c5f4ade5a76736da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3cc5b9eea8c5f4ade5a76736da115"/>
                    <pic:cNvPicPr>
                      <a:picLocks noChangeAspect="1"/>
                    </pic:cNvPicPr>
                  </pic:nvPicPr>
                  <pic:blipFill>
                    <a:blip r:embed="rId7"/>
                    <a:srcRect r="3606" b="4954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9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DC" w:rsidRPr="00BF33DC" w:rsidRDefault="00737DA7" w:rsidP="00BF33DC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(</w:t>
      </w:r>
      <w:r>
        <w:rPr>
          <w:rFonts w:hint="eastAsia"/>
          <w:b/>
          <w:bCs/>
          <w:color w:val="FF0000"/>
          <w:sz w:val="28"/>
          <w:szCs w:val="28"/>
        </w:rPr>
        <w:t>一</w:t>
      </w:r>
      <w:r>
        <w:rPr>
          <w:rFonts w:hint="eastAsia"/>
          <w:b/>
          <w:bCs/>
          <w:color w:val="FF0000"/>
          <w:sz w:val="28"/>
          <w:szCs w:val="28"/>
        </w:rPr>
        <w:t>)</w:t>
      </w:r>
      <w:r w:rsidR="00BF33DC" w:rsidRPr="00BF33DC">
        <w:rPr>
          <w:rFonts w:hint="eastAsia"/>
          <w:b/>
          <w:bCs/>
          <w:color w:val="FF0000"/>
          <w:sz w:val="28"/>
          <w:szCs w:val="28"/>
        </w:rPr>
        <w:t>功能描述</w:t>
      </w:r>
    </w:p>
    <w:p w:rsidR="00BF33DC" w:rsidRDefault="00BF33DC" w:rsidP="00BF33DC">
      <w:pPr>
        <w:rPr>
          <w:b/>
          <w:bCs/>
          <w:color w:val="3366FF"/>
          <w:sz w:val="28"/>
          <w:szCs w:val="28"/>
        </w:rPr>
      </w:pPr>
      <w:r>
        <w:rPr>
          <w:rFonts w:hint="eastAsia"/>
          <w:b/>
          <w:bCs/>
          <w:color w:val="3366FF"/>
          <w:sz w:val="28"/>
          <w:szCs w:val="28"/>
        </w:rPr>
        <w:t>*</w:t>
      </w:r>
      <w:r>
        <w:rPr>
          <w:rFonts w:hint="eastAsia"/>
          <w:b/>
          <w:bCs/>
          <w:color w:val="3366FF"/>
          <w:sz w:val="28"/>
          <w:szCs w:val="28"/>
        </w:rPr>
        <w:t>超长的</w:t>
      </w:r>
      <w:r>
        <w:rPr>
          <w:rFonts w:hint="eastAsia"/>
          <w:b/>
          <w:bCs/>
          <w:color w:val="3366FF"/>
          <w:sz w:val="28"/>
          <w:szCs w:val="28"/>
        </w:rPr>
        <w:t>LED</w:t>
      </w:r>
      <w:r>
        <w:rPr>
          <w:rFonts w:hint="eastAsia"/>
          <w:b/>
          <w:bCs/>
          <w:color w:val="3366FF"/>
          <w:sz w:val="28"/>
          <w:szCs w:val="28"/>
        </w:rPr>
        <w:t>使用寿命</w:t>
      </w:r>
    </w:p>
    <w:p w:rsidR="00BF33DC" w:rsidRDefault="00BF33DC" w:rsidP="00BF33DC">
      <w:pPr>
        <w:rPr>
          <w:sz w:val="24"/>
        </w:rPr>
      </w:pPr>
      <w:r>
        <w:rPr>
          <w:rFonts w:hint="eastAsia"/>
          <w:sz w:val="24"/>
        </w:rPr>
        <w:t>比卤素灯泡寿命长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倍，达到</w:t>
      </w:r>
      <w:r>
        <w:rPr>
          <w:rFonts w:hint="eastAsia"/>
          <w:sz w:val="24"/>
        </w:rPr>
        <w:t>60000</w:t>
      </w:r>
      <w:r>
        <w:rPr>
          <w:rFonts w:hint="eastAsia"/>
          <w:sz w:val="24"/>
        </w:rPr>
        <w:t>小时无需更换灯泡，低维护成本，使用经济。</w:t>
      </w:r>
    </w:p>
    <w:p w:rsidR="00BF33DC" w:rsidRDefault="00BF33DC" w:rsidP="00BF33DC">
      <w:pPr>
        <w:rPr>
          <w:b/>
          <w:bCs/>
          <w:color w:val="3366FF"/>
          <w:sz w:val="28"/>
          <w:szCs w:val="28"/>
        </w:rPr>
      </w:pPr>
      <w:r>
        <w:rPr>
          <w:rFonts w:hint="eastAsia"/>
          <w:b/>
          <w:bCs/>
          <w:color w:val="3366FF"/>
          <w:sz w:val="28"/>
          <w:szCs w:val="28"/>
        </w:rPr>
        <w:t>*</w:t>
      </w:r>
      <w:r>
        <w:rPr>
          <w:rFonts w:hint="eastAsia"/>
          <w:b/>
          <w:bCs/>
          <w:color w:val="3366FF"/>
          <w:sz w:val="28"/>
          <w:szCs w:val="28"/>
        </w:rPr>
        <w:t>完美的冷光效果</w:t>
      </w:r>
    </w:p>
    <w:p w:rsidR="00BF33DC" w:rsidRDefault="00BF33DC" w:rsidP="00BF33DC">
      <w:pPr>
        <w:rPr>
          <w:sz w:val="24"/>
        </w:rPr>
      </w:pPr>
      <w:r>
        <w:rPr>
          <w:rFonts w:hint="eastAsia"/>
          <w:sz w:val="24"/>
        </w:rPr>
        <w:t>采用新型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冷光源，光谱中紫外线和红外线极低，照射面几乎无温升</w:t>
      </w:r>
    </w:p>
    <w:p w:rsidR="00BF33DC" w:rsidRDefault="00BF33DC" w:rsidP="00BF33DC">
      <w:pPr>
        <w:rPr>
          <w:b/>
          <w:bCs/>
          <w:color w:val="3366FF"/>
          <w:sz w:val="28"/>
          <w:szCs w:val="28"/>
        </w:rPr>
      </w:pPr>
      <w:r>
        <w:rPr>
          <w:rFonts w:hint="eastAsia"/>
          <w:b/>
          <w:bCs/>
          <w:color w:val="3366FF"/>
          <w:sz w:val="28"/>
          <w:szCs w:val="28"/>
        </w:rPr>
        <w:lastRenderedPageBreak/>
        <w:t>*</w:t>
      </w:r>
      <w:r>
        <w:rPr>
          <w:rFonts w:hint="eastAsia"/>
          <w:b/>
          <w:bCs/>
          <w:color w:val="3366FF"/>
          <w:sz w:val="28"/>
          <w:szCs w:val="28"/>
        </w:rPr>
        <w:t>采用新型平衡臂悬挂系统</w:t>
      </w:r>
    </w:p>
    <w:p w:rsidR="00BF33DC" w:rsidRDefault="00BF33DC" w:rsidP="00BF33DC">
      <w:pPr>
        <w:rPr>
          <w:b/>
          <w:bCs/>
          <w:sz w:val="28"/>
          <w:szCs w:val="28"/>
        </w:rPr>
      </w:pPr>
      <w:r>
        <w:rPr>
          <w:rFonts w:hint="eastAsia"/>
          <w:sz w:val="24"/>
        </w:rPr>
        <w:t>多组万向关节联动，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度全方位设计可满足手术中的各种高度，角度和体位的需要，定位更准确、方便。</w:t>
      </w:r>
    </w:p>
    <w:p w:rsidR="00BF33DC" w:rsidRDefault="00BF33DC" w:rsidP="00BF33DC">
      <w:pPr>
        <w:rPr>
          <w:b/>
          <w:bCs/>
          <w:color w:val="3366FF"/>
          <w:sz w:val="28"/>
          <w:szCs w:val="28"/>
        </w:rPr>
      </w:pPr>
      <w:r>
        <w:rPr>
          <w:rFonts w:hint="eastAsia"/>
          <w:b/>
          <w:bCs/>
          <w:color w:val="3366FF"/>
          <w:sz w:val="28"/>
          <w:szCs w:val="28"/>
        </w:rPr>
        <w:t>*</w:t>
      </w:r>
      <w:r>
        <w:rPr>
          <w:rFonts w:hint="eastAsia"/>
          <w:b/>
          <w:bCs/>
          <w:color w:val="3366FF"/>
          <w:sz w:val="28"/>
          <w:szCs w:val="28"/>
        </w:rPr>
        <w:t>超强的深部照明，完美的无影效果</w:t>
      </w:r>
    </w:p>
    <w:p w:rsidR="00BF33DC" w:rsidRDefault="00BF33DC" w:rsidP="00BF33DC">
      <w:pPr>
        <w:rPr>
          <w:sz w:val="24"/>
        </w:rPr>
      </w:pPr>
      <w:r>
        <w:rPr>
          <w:rFonts w:hint="eastAsia"/>
          <w:sz w:val="24"/>
        </w:rPr>
        <w:t>完美的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空间排布设计，在医生头、肩部的遮挡下，仍能达到完美的照明效果和超强的深部照明。</w:t>
      </w:r>
    </w:p>
    <w:p w:rsidR="00BF33DC" w:rsidRDefault="00BF33DC" w:rsidP="00BF33DC">
      <w:pPr>
        <w:rPr>
          <w:sz w:val="24"/>
        </w:rPr>
      </w:pPr>
    </w:p>
    <w:p w:rsidR="00BF33DC" w:rsidRDefault="00BF33DC" w:rsidP="00BF33DC">
      <w:pPr>
        <w:rPr>
          <w:sz w:val="24"/>
        </w:rPr>
      </w:pPr>
      <w:r>
        <w:rPr>
          <w:rFonts w:ascii="宋体" w:hAnsi="宋体" w:cs="宋体" w:hint="eastAsia"/>
          <w:sz w:val="24"/>
        </w:rPr>
        <w:t>·</w:t>
      </w:r>
      <w:r>
        <w:rPr>
          <w:rFonts w:hint="eastAsia"/>
          <w:sz w:val="24"/>
        </w:rPr>
        <w:t>采用世界领先水平的自有专利技术，达到照度、色温与显色指数的和谐统一。</w:t>
      </w:r>
    </w:p>
    <w:p w:rsidR="00BF33DC" w:rsidRDefault="00BF33DC" w:rsidP="00BF33DC">
      <w:pPr>
        <w:rPr>
          <w:sz w:val="24"/>
        </w:rPr>
      </w:pPr>
      <w:r>
        <w:rPr>
          <w:rFonts w:ascii="宋体" w:hAnsi="宋体" w:cs="宋体" w:hint="eastAsia"/>
          <w:sz w:val="24"/>
        </w:rPr>
        <w:t>·</w:t>
      </w:r>
      <w:r>
        <w:rPr>
          <w:rFonts w:hint="eastAsia"/>
          <w:sz w:val="24"/>
        </w:rPr>
        <w:t>进口高性能灯珠，高效的空间布局，同等照度下节能效果优于其它国际知名品牌。</w:t>
      </w:r>
    </w:p>
    <w:p w:rsidR="00BF33DC" w:rsidRDefault="00BF33DC" w:rsidP="00BF33DC">
      <w:pPr>
        <w:rPr>
          <w:sz w:val="24"/>
        </w:rPr>
      </w:pPr>
      <w:r>
        <w:rPr>
          <w:rFonts w:ascii="宋体" w:hAnsi="宋体" w:cs="宋体" w:hint="eastAsia"/>
          <w:sz w:val="24"/>
        </w:rPr>
        <w:t>·</w:t>
      </w:r>
      <w:r>
        <w:rPr>
          <w:rFonts w:hint="eastAsia"/>
          <w:sz w:val="24"/>
        </w:rPr>
        <w:t>采用三种色温相近的灯珠，避免手术医师产生眩晕感</w:t>
      </w:r>
    </w:p>
    <w:p w:rsidR="00BF33DC" w:rsidRDefault="00BF33DC" w:rsidP="00BF33DC">
      <w:pPr>
        <w:rPr>
          <w:sz w:val="24"/>
        </w:rPr>
      </w:pPr>
      <w:r>
        <w:rPr>
          <w:rFonts w:ascii="宋体" w:hAnsi="宋体" w:cs="宋体" w:hint="eastAsia"/>
          <w:sz w:val="24"/>
        </w:rPr>
        <w:t>·</w:t>
      </w:r>
      <w:r>
        <w:rPr>
          <w:rFonts w:hint="eastAsia"/>
          <w:sz w:val="24"/>
        </w:rPr>
        <w:t>R9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R13</w:t>
      </w:r>
      <w:r>
        <w:rPr>
          <w:rFonts w:hint="eastAsia"/>
          <w:sz w:val="24"/>
        </w:rPr>
        <w:t>均大于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，有助于清楚地分辨血管和组织</w:t>
      </w:r>
    </w:p>
    <w:p w:rsidR="00BF33DC" w:rsidRDefault="00BF33DC" w:rsidP="00BF33DC">
      <w:pPr>
        <w:rPr>
          <w:sz w:val="24"/>
        </w:rPr>
      </w:pPr>
      <w:r>
        <w:rPr>
          <w:rFonts w:ascii="宋体" w:hAnsi="宋体" w:cs="宋体" w:hint="eastAsia"/>
          <w:sz w:val="24"/>
        </w:rPr>
        <w:t>·</w:t>
      </w:r>
      <w:r>
        <w:rPr>
          <w:rFonts w:hint="eastAsia"/>
          <w:sz w:val="24"/>
        </w:rPr>
        <w:t>采用单颗</w:t>
      </w:r>
      <w:r>
        <w:rPr>
          <w:rFonts w:hint="eastAsia"/>
          <w:sz w:val="24"/>
        </w:rPr>
        <w:t>1W</w:t>
      </w:r>
      <w:r>
        <w:rPr>
          <w:rFonts w:hint="eastAsia"/>
          <w:sz w:val="24"/>
        </w:rPr>
        <w:t>的灯珠，产生的热量相对较少。散热更有效，大大提高了灯珠的寿命</w:t>
      </w:r>
    </w:p>
    <w:p w:rsidR="00BF33DC" w:rsidRDefault="00BF33DC" w:rsidP="00BF33DC">
      <w:pPr>
        <w:rPr>
          <w:sz w:val="24"/>
        </w:rPr>
      </w:pPr>
      <w:r>
        <w:rPr>
          <w:rFonts w:ascii="宋体" w:hAnsi="宋体" w:cs="宋体" w:hint="eastAsia"/>
          <w:sz w:val="24"/>
        </w:rPr>
        <w:t>·</w:t>
      </w:r>
      <w:r>
        <w:rPr>
          <w:rFonts w:hint="eastAsia"/>
          <w:sz w:val="24"/>
        </w:rPr>
        <w:t>电动聚焦调节方式</w:t>
      </w:r>
    </w:p>
    <w:p w:rsidR="00BF33DC" w:rsidRDefault="00BF33DC" w:rsidP="00BF33DC">
      <w:pPr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有效物质降到最低</w:t>
      </w:r>
    </w:p>
    <w:p w:rsidR="00BF33DC" w:rsidRDefault="00BF33DC" w:rsidP="00BF33DC">
      <w:pPr>
        <w:rPr>
          <w:sz w:val="24"/>
        </w:rPr>
      </w:pPr>
      <w:r>
        <w:rPr>
          <w:rFonts w:hint="eastAsia"/>
          <w:sz w:val="24"/>
        </w:rPr>
        <w:t>*LED</w:t>
      </w:r>
      <w:r>
        <w:rPr>
          <w:rFonts w:hint="eastAsia"/>
          <w:sz w:val="24"/>
        </w:rPr>
        <w:t>手术无影灯</w:t>
      </w:r>
      <w:r>
        <w:rPr>
          <w:rFonts w:hint="eastAsia"/>
          <w:sz w:val="24"/>
        </w:rPr>
        <w:t>90%</w:t>
      </w:r>
      <w:r>
        <w:rPr>
          <w:rFonts w:hint="eastAsia"/>
          <w:sz w:val="24"/>
        </w:rPr>
        <w:t>是由与合金制成，这些材料可以重复利用，不需要更多消耗原材料</w:t>
      </w:r>
    </w:p>
    <w:p w:rsidR="00BF33DC" w:rsidRDefault="00BF33DC" w:rsidP="00BF33DC">
      <w:pPr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简洁的包装，能减少使用材料的数量和其产生的废物，以及减少运输中的碳排放</w:t>
      </w:r>
    </w:p>
    <w:p w:rsidR="00BF33DC" w:rsidRDefault="00BF33DC" w:rsidP="00BF33DC">
      <w:pPr>
        <w:rPr>
          <w:sz w:val="24"/>
        </w:rPr>
      </w:pPr>
      <w:r>
        <w:rPr>
          <w:rFonts w:hint="eastAsia"/>
          <w:sz w:val="24"/>
        </w:rPr>
        <w:t>*LED</w:t>
      </w:r>
      <w:r>
        <w:rPr>
          <w:rFonts w:hint="eastAsia"/>
          <w:sz w:val="24"/>
        </w:rPr>
        <w:t>的使用寿命是卤素灯的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倍</w:t>
      </w:r>
    </w:p>
    <w:p w:rsidR="00BF33DC" w:rsidRDefault="00BF33DC" w:rsidP="00BF33DC">
      <w:pPr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曲线与光滑的表面防止灰尘的沉积，并在清洗时减少清洁剂的使用量，以及清洁品的损耗</w:t>
      </w:r>
    </w:p>
    <w:p w:rsidR="00BF33DC" w:rsidRPr="00BF33DC" w:rsidRDefault="00737DA7" w:rsidP="00BF33DC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(</w:t>
      </w:r>
      <w:r>
        <w:rPr>
          <w:rFonts w:hint="eastAsia"/>
          <w:b/>
          <w:bCs/>
          <w:color w:val="FF0000"/>
          <w:sz w:val="28"/>
          <w:szCs w:val="28"/>
        </w:rPr>
        <w:t>二</w:t>
      </w:r>
      <w:r>
        <w:rPr>
          <w:rFonts w:hint="eastAsia"/>
          <w:b/>
          <w:bCs/>
          <w:color w:val="FF0000"/>
          <w:sz w:val="28"/>
          <w:szCs w:val="28"/>
        </w:rPr>
        <w:t>)</w:t>
      </w:r>
      <w:r w:rsidR="00BF33DC" w:rsidRPr="00BF33DC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BF33DC" w:rsidRPr="00BF33DC">
        <w:rPr>
          <w:rFonts w:hint="eastAsia"/>
          <w:b/>
          <w:bCs/>
          <w:color w:val="FF0000"/>
          <w:sz w:val="28"/>
          <w:szCs w:val="28"/>
        </w:rPr>
        <w:t>技术参数</w:t>
      </w:r>
      <w:r w:rsidR="00BF33DC" w:rsidRPr="00BF33DC">
        <w:rPr>
          <w:rFonts w:hint="eastAsia"/>
          <w:b/>
          <w:bCs/>
          <w:color w:val="FF0000"/>
          <w:sz w:val="28"/>
          <w:szCs w:val="28"/>
        </w:rPr>
        <w:t xml:space="preserve"> 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照度（相距1M处LUX)</w:t>
      </w:r>
      <w:r>
        <w:rPr>
          <w:rFonts w:ascii="宋体" w:hAnsi="宋体" w:cs="宋体" w:hint="eastAsia"/>
          <w:b/>
          <w:bCs/>
          <w:kern w:val="0"/>
          <w:sz w:val="24"/>
        </w:rPr>
        <w:tab/>
        <w:t>160000/140000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色温K</w:t>
      </w:r>
      <w:r>
        <w:rPr>
          <w:rFonts w:ascii="宋体" w:hAnsi="宋体" w:cs="宋体" w:hint="eastAsia"/>
          <w:b/>
          <w:bCs/>
          <w:kern w:val="0"/>
          <w:sz w:val="24"/>
        </w:rPr>
        <w:tab/>
        <w:t>4300±500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光斑直径MM</w:t>
      </w:r>
      <w:r>
        <w:rPr>
          <w:rFonts w:ascii="宋体" w:hAnsi="宋体" w:cs="宋体" w:hint="eastAsia"/>
          <w:b/>
          <w:bCs/>
          <w:kern w:val="0"/>
          <w:sz w:val="24"/>
        </w:rPr>
        <w:tab/>
        <w:t>100-300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照明深度MM</w:t>
      </w:r>
      <w:r>
        <w:rPr>
          <w:rFonts w:ascii="宋体" w:hAnsi="宋体" w:cs="宋体" w:hint="eastAsia"/>
          <w:b/>
          <w:bCs/>
          <w:kern w:val="0"/>
          <w:sz w:val="24"/>
        </w:rPr>
        <w:tab/>
        <w:t>≥1200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亮度调节</w:t>
      </w:r>
      <w:r>
        <w:rPr>
          <w:rFonts w:ascii="宋体" w:hAnsi="宋体" w:cs="宋体" w:hint="eastAsia"/>
          <w:b/>
          <w:bCs/>
          <w:kern w:val="0"/>
          <w:sz w:val="24"/>
        </w:rPr>
        <w:tab/>
        <w:t>1-100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演色性指数CRI</w:t>
      </w:r>
      <w:r>
        <w:rPr>
          <w:rFonts w:ascii="宋体" w:hAnsi="宋体" w:cs="宋体" w:hint="eastAsia"/>
          <w:b/>
          <w:bCs/>
          <w:kern w:val="0"/>
          <w:sz w:val="24"/>
        </w:rPr>
        <w:tab/>
        <w:t>≥97%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色彩还原指数RA</w:t>
      </w:r>
      <w:r>
        <w:rPr>
          <w:rFonts w:ascii="宋体" w:hAnsi="宋体" w:cs="宋体" w:hint="eastAsia"/>
          <w:b/>
          <w:bCs/>
          <w:kern w:val="0"/>
          <w:sz w:val="24"/>
        </w:rPr>
        <w:tab/>
        <w:t>≥97%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术者头部温升</w:t>
      </w:r>
      <w:r>
        <w:rPr>
          <w:rFonts w:ascii="宋体" w:hAnsi="宋体" w:cs="宋体" w:hint="eastAsia"/>
          <w:b/>
          <w:bCs/>
          <w:kern w:val="0"/>
          <w:sz w:val="24"/>
        </w:rPr>
        <w:tab/>
        <w:t>≤1℃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术野工作区域温升</w:t>
      </w:r>
      <w:r>
        <w:rPr>
          <w:rFonts w:ascii="宋体" w:hAnsi="宋体" w:cs="宋体" w:hint="eastAsia"/>
          <w:b/>
          <w:bCs/>
          <w:kern w:val="0"/>
          <w:sz w:val="24"/>
        </w:rPr>
        <w:tab/>
        <w:t>≤2℃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操作半径</w:t>
      </w:r>
      <w:r>
        <w:rPr>
          <w:rFonts w:ascii="宋体" w:hAnsi="宋体" w:cs="宋体" w:hint="eastAsia"/>
          <w:b/>
          <w:bCs/>
          <w:kern w:val="0"/>
          <w:sz w:val="24"/>
        </w:rPr>
        <w:tab/>
        <w:t>≥2200MM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工作半径</w:t>
      </w:r>
      <w:r>
        <w:rPr>
          <w:rFonts w:ascii="宋体" w:hAnsi="宋体" w:cs="宋体" w:hint="eastAsia"/>
          <w:b/>
          <w:bCs/>
          <w:kern w:val="0"/>
          <w:sz w:val="24"/>
        </w:rPr>
        <w:tab/>
        <w:t>600-1800MM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电源电压</w:t>
      </w:r>
      <w:r>
        <w:rPr>
          <w:rFonts w:ascii="宋体" w:hAnsi="宋体" w:cs="宋体" w:hint="eastAsia"/>
          <w:b/>
          <w:bCs/>
          <w:kern w:val="0"/>
          <w:sz w:val="24"/>
        </w:rPr>
        <w:tab/>
        <w:t>220V±22V 50HZ±1HZ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输入功率</w:t>
      </w:r>
      <w:r>
        <w:rPr>
          <w:rFonts w:ascii="宋体" w:hAnsi="宋体" w:cs="宋体" w:hint="eastAsia"/>
          <w:b/>
          <w:bCs/>
          <w:kern w:val="0"/>
          <w:sz w:val="24"/>
        </w:rPr>
        <w:tab/>
        <w:t>400VA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灯泡平均寿命</w:t>
      </w:r>
      <w:r>
        <w:rPr>
          <w:rFonts w:ascii="宋体" w:hAnsi="宋体" w:cs="宋体" w:hint="eastAsia"/>
          <w:b/>
          <w:bCs/>
          <w:kern w:val="0"/>
          <w:sz w:val="24"/>
        </w:rPr>
        <w:tab/>
        <w:t>≥60000小时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灯泡功率</w:t>
      </w:r>
      <w:r>
        <w:rPr>
          <w:rFonts w:ascii="宋体" w:hAnsi="宋体" w:cs="宋体" w:hint="eastAsia"/>
          <w:b/>
          <w:bCs/>
          <w:kern w:val="0"/>
          <w:sz w:val="24"/>
        </w:rPr>
        <w:tab/>
        <w:t>1W/3V</w:t>
      </w:r>
    </w:p>
    <w:p w:rsidR="00BF33DC" w:rsidRDefault="00BF33DC" w:rsidP="00BF33DC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最佳安装高度</w:t>
      </w:r>
      <w:r>
        <w:rPr>
          <w:rFonts w:ascii="宋体" w:hAnsi="宋体" w:cs="宋体" w:hint="eastAsia"/>
          <w:b/>
          <w:bCs/>
          <w:kern w:val="0"/>
          <w:sz w:val="24"/>
        </w:rPr>
        <w:tab/>
        <w:t>2800mm-3000mm</w:t>
      </w:r>
    </w:p>
    <w:p w:rsidR="00BF33DC" w:rsidRPr="00BF33DC" w:rsidRDefault="00BF33DC" w:rsidP="00BF33DC">
      <w:pPr>
        <w:rPr>
          <w:rFonts w:ascii="宋体" w:hAnsi="宋体" w:cs="宋体"/>
          <w:b/>
          <w:bCs/>
          <w:kern w:val="0"/>
          <w:sz w:val="24"/>
        </w:rPr>
      </w:pPr>
      <w:r w:rsidRPr="00BF33DC">
        <w:rPr>
          <w:rFonts w:ascii="宋体" w:hAnsi="宋体" w:cs="宋体" w:hint="eastAsia"/>
          <w:b/>
          <w:bCs/>
          <w:kern w:val="0"/>
          <w:sz w:val="24"/>
        </w:rPr>
        <w:t>聚焦调节方式</w:t>
      </w:r>
      <w:r>
        <w:rPr>
          <w:rFonts w:ascii="宋体" w:hAnsi="宋体" w:cs="宋体" w:hint="eastAsia"/>
          <w:b/>
          <w:bCs/>
          <w:kern w:val="0"/>
          <w:sz w:val="24"/>
        </w:rPr>
        <w:tab/>
      </w:r>
      <w:r w:rsidRPr="00BF33DC">
        <w:rPr>
          <w:rFonts w:ascii="宋体" w:hAnsi="宋体" w:cs="宋体" w:hint="eastAsia"/>
          <w:b/>
          <w:bCs/>
          <w:kern w:val="0"/>
          <w:sz w:val="24"/>
        </w:rPr>
        <w:t>电动</w:t>
      </w:r>
    </w:p>
    <w:p w:rsidR="00BF33DC" w:rsidRPr="00737DA7" w:rsidRDefault="00737DA7" w:rsidP="00BF33D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37DA7">
        <w:rPr>
          <w:b/>
          <w:sz w:val="32"/>
          <w:szCs w:val="32"/>
        </w:rPr>
        <w:lastRenderedPageBreak/>
        <w:t>二、</w:t>
      </w:r>
      <w:r w:rsidRPr="00737DA7">
        <w:rPr>
          <w:rFonts w:hint="eastAsia"/>
          <w:b/>
          <w:sz w:val="32"/>
          <w:szCs w:val="32"/>
        </w:rPr>
        <w:t>医</w:t>
      </w:r>
      <w:r w:rsidR="00BF33DC" w:rsidRPr="00737DA7">
        <w:rPr>
          <w:rFonts w:hint="eastAsia"/>
          <w:b/>
          <w:sz w:val="32"/>
          <w:szCs w:val="32"/>
        </w:rPr>
        <w:t>用升温仪技术参数</w:t>
      </w: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46"/>
        <w:gridCol w:w="7619"/>
      </w:tblGrid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设备用途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Pr="00A80980" w:rsidRDefault="00BF33DC" w:rsidP="00A8098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Ansi="宋体" w:hint="eastAsia"/>
                <w:szCs w:val="21"/>
              </w:rPr>
              <w:t>功能要求：</w:t>
            </w:r>
            <w:r>
              <w:rPr>
                <w:rFonts w:ascii="宋体" w:eastAsia="宋体" w:hAnsi="宋体" w:cs="宋体" w:hint="eastAsia"/>
                <w:sz w:val="24"/>
              </w:rPr>
              <w:t>医用升温</w:t>
            </w:r>
            <w:r>
              <w:rPr>
                <w:rFonts w:ascii="宋体" w:hAnsi="宋体" w:cs="宋体" w:hint="eastAsia"/>
                <w:sz w:val="24"/>
              </w:rPr>
              <w:t>仪</w:t>
            </w:r>
            <w:r>
              <w:rPr>
                <w:rFonts w:ascii="宋体" w:eastAsia="宋体" w:hAnsi="宋体" w:cs="宋体" w:hint="eastAsia"/>
                <w:sz w:val="24"/>
              </w:rPr>
              <w:t>是通过保持患者体温的方法对围手术期促进血液循环，提高人体免疫力的医疗设备，它替代了我国医疗领域沿用了几十年的病人保温设备，解决了医院现有保温设备的漏水、漏电、烫伤等难题。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主要技术参数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jc w:val="left"/>
              <w:rPr>
                <w:rFonts w:hAnsi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触摸式操作界面，控制开关按键灵活可靠，使用方便，显示信息清晰稳定，显示管头温度。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rPr>
                <w:rFonts w:hAnsi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显示方式：LED高亮度显示屏，19.8cm*6.8cm大屏幕显示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前置式自锁紧风管接头，方便灵活，密封性好。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医用升温仪出气口温度探头设计，控温精度高。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rPr>
                <w:rFonts w:hAnsi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1.5-1.8M 高伸缩输气连接软管，耐磨，柔韧性好。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2.6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医用升温仪外壳为工程塑料，通过电磁兼容检测，抗干扰性强。</w:t>
            </w:r>
          </w:p>
        </w:tc>
      </w:tr>
      <w:tr w:rsidR="00BF33DC" w:rsidTr="00DE62EC">
        <w:trPr>
          <w:cantSplit/>
          <w:trHeight w:val="90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jc w:val="left"/>
              <w:rPr>
                <w:rFonts w:hAnsi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医用升温仪温度</w:t>
            </w:r>
            <w:r>
              <w:rPr>
                <w:rFonts w:ascii="宋体" w:eastAsia="宋体" w:hAnsi="宋体" w:cs="宋体" w:hint="eastAsia"/>
                <w:sz w:val="24"/>
              </w:rPr>
              <w:t>调节范围为30℃~45℃，连续可调，</w:t>
            </w:r>
            <w:r>
              <w:rPr>
                <w:rFonts w:ascii="宋体" w:hAnsi="宋体" w:cs="宋体" w:hint="eastAsia"/>
                <w:sz w:val="24"/>
              </w:rPr>
              <w:t>步进量</w:t>
            </w:r>
            <w:r>
              <w:rPr>
                <w:rFonts w:ascii="宋体" w:eastAsia="宋体" w:hAnsi="宋体" w:cs="宋体" w:hint="eastAsia"/>
                <w:sz w:val="24"/>
              </w:rPr>
              <w:t>为0.1℃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jc w:val="left"/>
              <w:rPr>
                <w:rFonts w:hAnsi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工作方式：连续工作，可根据手术时间设定倒计时，机器会按设定时间自动关机。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tabs>
                <w:tab w:val="left" w:pos="274"/>
                <w:tab w:val="center" w:pos="529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jc w:val="left"/>
              <w:rPr>
                <w:rFonts w:hAnsi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超温报警：设定温度+3℃超温报警停止加热，或者设定的温度不稳定时机器会报警停止工作</w:t>
            </w:r>
            <w:r>
              <w:rPr>
                <w:rFonts w:ascii="宋体" w:hAnsi="宋体" w:cs="宋体" w:hint="eastAsia"/>
                <w:sz w:val="24"/>
              </w:rPr>
              <w:t>，报警时会显示故障代码。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2.10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rPr>
                <w:rFonts w:hAnsi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低温报警：低于设定温度-3℃时低温报警</w:t>
            </w:r>
            <w:r>
              <w:rPr>
                <w:rFonts w:ascii="宋体" w:hAnsi="宋体" w:cs="宋体" w:hint="eastAsia"/>
                <w:sz w:val="24"/>
              </w:rPr>
              <w:t>，报警时会显示故障代码。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jc w:val="left"/>
              <w:rPr>
                <w:rFonts w:hAnsi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加热盘报警：内置 PTC </w:t>
            </w:r>
            <w:r>
              <w:rPr>
                <w:rFonts w:ascii="宋体" w:hAnsi="宋体" w:cs="宋体" w:hint="eastAsia"/>
                <w:sz w:val="24"/>
              </w:rPr>
              <w:t>陶瓷</w:t>
            </w:r>
            <w:r>
              <w:rPr>
                <w:rFonts w:ascii="宋体" w:eastAsia="宋体" w:hAnsi="宋体" w:cs="宋体" w:hint="eastAsia"/>
                <w:sz w:val="24"/>
              </w:rPr>
              <w:t>加热器及出风口温度检测双重超温保护，确保使用安全,加热盘使用期超过理论寿命报警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rPr>
                <w:rFonts w:hAnsi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累计计时：最大100h,计时精度：≤±1min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2.13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rPr>
                <w:rFonts w:hAnsi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医用升温仪</w:t>
            </w:r>
            <w:r>
              <w:rPr>
                <w:rFonts w:ascii="宋体" w:eastAsia="宋体" w:hAnsi="宋体" w:cs="宋体" w:hint="eastAsia"/>
                <w:sz w:val="24"/>
              </w:rPr>
              <w:t>出风口风速范围为2~14m/s，连续9档可调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2.14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体表加温毯是无菌（环氧乙烷灭菌）</w:t>
            </w:r>
            <w:r>
              <w:rPr>
                <w:rFonts w:ascii="宋体" w:hAnsi="宋体" w:cs="宋体" w:hint="eastAsia"/>
                <w:sz w:val="24"/>
              </w:rPr>
              <w:t>，可提供多种型号</w:t>
            </w:r>
            <w:r>
              <w:rPr>
                <w:rFonts w:ascii="Arial" w:hAnsi="Arial" w:cs="Arial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8种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2.15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rPr>
                <w:rFonts w:hAnsi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医用升温</w:t>
            </w:r>
            <w:r>
              <w:rPr>
                <w:rFonts w:ascii="宋体" w:hAnsi="宋体" w:cs="宋体" w:hint="eastAsia"/>
                <w:sz w:val="24"/>
              </w:rPr>
              <w:t>仪</w:t>
            </w:r>
            <w:r>
              <w:rPr>
                <w:rFonts w:ascii="宋体" w:eastAsia="宋体" w:hAnsi="宋体" w:cs="宋体" w:hint="eastAsia"/>
                <w:sz w:val="24"/>
              </w:rPr>
              <w:t>工作噪音：正常工作的整机噪音不大于50dB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tabs>
                <w:tab w:val="left" w:pos="219"/>
                <w:tab w:val="center" w:pos="530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2.16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rPr>
                <w:rFonts w:hAnsi="宋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医用升温仪最大功率2200VA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2.17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过滤系统：高效过滤器，2000H更换一次。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2.18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升温仪主机体积30*24*38CM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jc w:val="left"/>
              <w:rPr>
                <w:rFonts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系统配置</w:t>
            </w:r>
          </w:p>
        </w:tc>
      </w:tr>
      <w:tr w:rsidR="00BF33DC" w:rsidTr="00DE62EC">
        <w:trPr>
          <w:cantSplit/>
          <w:trHeight w:val="369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DC" w:rsidRDefault="00BF33DC" w:rsidP="00DE6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DC" w:rsidRDefault="00BF33DC" w:rsidP="00DE62EC">
            <w:pPr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主机EVER-I1台、送风管180cm送风管1根、电源线4米1条、轮式台车1台、</w:t>
            </w:r>
            <w:r>
              <w:rPr>
                <w:rFonts w:ascii="宋体" w:hAnsi="宋体" w:cs="宋体"/>
                <w:kern w:val="0"/>
                <w:sz w:val="24"/>
              </w:rPr>
              <w:t>体表加温毯</w:t>
            </w:r>
            <w:r>
              <w:rPr>
                <w:rFonts w:ascii="宋体" w:hAnsi="宋体" w:cs="宋体" w:hint="eastAsia"/>
                <w:kern w:val="0"/>
                <w:sz w:val="24"/>
              </w:rPr>
              <w:t>1条、使用说明书1本、出厂检测合格证1张、保修卡1张</w:t>
            </w:r>
          </w:p>
        </w:tc>
      </w:tr>
    </w:tbl>
    <w:p w:rsidR="004B27FA" w:rsidRDefault="004B27FA"/>
    <w:p w:rsidR="00BF33DC" w:rsidRDefault="00BF33DC">
      <w:pPr>
        <w:rPr>
          <w:rFonts w:hint="eastAsia"/>
        </w:rPr>
      </w:pPr>
    </w:p>
    <w:p w:rsidR="00737DA7" w:rsidRDefault="00737DA7"/>
    <w:p w:rsidR="00BF33DC" w:rsidRDefault="00BF33DC">
      <w:pPr>
        <w:rPr>
          <w:rFonts w:hint="eastAsia"/>
        </w:rPr>
      </w:pPr>
    </w:p>
    <w:p w:rsidR="00A80980" w:rsidRDefault="00A80980"/>
    <w:p w:rsidR="00BF33DC" w:rsidRPr="00737DA7" w:rsidRDefault="00737DA7" w:rsidP="00737DA7">
      <w:pPr>
        <w:jc w:val="center"/>
        <w:rPr>
          <w:b/>
          <w:sz w:val="32"/>
          <w:szCs w:val="32"/>
        </w:rPr>
      </w:pPr>
      <w:r w:rsidRPr="00737DA7">
        <w:rPr>
          <w:rFonts w:hint="eastAsia"/>
          <w:b/>
          <w:sz w:val="32"/>
          <w:szCs w:val="32"/>
        </w:rPr>
        <w:lastRenderedPageBreak/>
        <w:t>三、</w:t>
      </w:r>
      <w:r w:rsidR="00BF33DC" w:rsidRPr="00737DA7">
        <w:rPr>
          <w:rFonts w:hint="eastAsia"/>
          <w:b/>
          <w:sz w:val="32"/>
          <w:szCs w:val="32"/>
        </w:rPr>
        <w:t>双通道医用输血输液加温器技术参数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1、主机性能要求：</w:t>
      </w:r>
    </w:p>
    <w:p w:rsidR="00BF33DC" w:rsidRDefault="00BF33DC" w:rsidP="00BF33DC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▲1.1控制器采用两套ARM控制系统，一套用于控制系统，另一套用于保护系统。控制系统主要运用PID闭环温度控制，至少具有五种报警：高温报警保护、超温报警保护，传感器故障报警，低温报警功能、过流报警保护等功能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★</w:t>
      </w:r>
      <w:r w:rsidRPr="0058174F">
        <w:rPr>
          <w:rFonts w:ascii="宋体" w:eastAsia="宋体" w:hAnsi="宋体" w:hint="eastAsia"/>
          <w:color w:val="101010"/>
          <w:sz w:val="24"/>
          <w:shd w:val="clear" w:color="auto" w:fill="FFFFFF"/>
        </w:rPr>
        <w:t>1.2安全保护系统采用纯硬件控制，完全独立于主控制系统。</w:t>
      </w:r>
      <w:r w:rsidRPr="0058174F">
        <w:rPr>
          <w:rFonts w:ascii="宋体" w:eastAsia="宋体" w:hAnsi="宋体" w:hint="eastAsia"/>
          <w:sz w:val="24"/>
          <w:shd w:val="clear" w:color="auto" w:fill="FFFFFF"/>
        </w:rPr>
        <w:t>（</w:t>
      </w:r>
      <w:r w:rsidRPr="00A61551">
        <w:rPr>
          <w:rFonts w:ascii="宋体" w:eastAsia="宋体" w:hAnsi="宋体" w:hint="eastAsia"/>
          <w:sz w:val="24"/>
          <w:shd w:val="clear" w:color="auto" w:fill="FFFFFF"/>
        </w:rPr>
        <w:t>需提供</w:t>
      </w:r>
      <w:r>
        <w:rPr>
          <w:rFonts w:ascii="宋体" w:eastAsia="宋体" w:hAnsi="宋体" w:hint="eastAsia"/>
          <w:sz w:val="24"/>
          <w:shd w:val="clear" w:color="auto" w:fill="FFFFFF"/>
        </w:rPr>
        <w:t>注册</w:t>
      </w:r>
      <w:r w:rsidRPr="00A61551">
        <w:rPr>
          <w:rFonts w:ascii="宋体" w:eastAsia="宋体" w:hAnsi="宋体" w:hint="eastAsia"/>
          <w:sz w:val="24"/>
          <w:shd w:val="clear" w:color="auto" w:fill="FFFFFF"/>
        </w:rPr>
        <w:t>证明文件）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▲1.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3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高精度微电脑智能控制，32位ARM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高速处理芯片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，运算速度快，系统每秒采集50次温度，转换精度高，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稳定性能高，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实时监测控制。</w:t>
      </w:r>
      <w:r w:rsidRPr="00A61551">
        <w:rPr>
          <w:rFonts w:ascii="宋体" w:eastAsia="宋体" w:hAnsi="宋体" w:hint="eastAsia"/>
          <w:sz w:val="24"/>
          <w:shd w:val="clear" w:color="auto" w:fill="FFFFFF"/>
        </w:rPr>
        <w:t>（需提供相关证明文件）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FF000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★1.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4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主机可同时连接两根加热管，且可单独设定每条加热管的温度和控制，加热管支持主机标准接口热插拔，非电源线转接头插拔。</w:t>
      </w:r>
    </w:p>
    <w:p w:rsidR="00BF33DC" w:rsidRDefault="00BF33DC" w:rsidP="00BF33DC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★1.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5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控制器采用7寸彩色触摸高清显示屏，可同时显示两路的设定温度、实时温度、加热时间、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具体文字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报警信息、加热动态进度等信息全屏显示，直观易操作。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▲1.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6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故障报警：具体故障以文字样式显示在屏幕上，方便操作者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及时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了解故障信息；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FF000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★1.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7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显示屏设有夜间模式：设备分白天模式和夜间模式，用户可根据使用场景及环境调整；夜间模式避免因屏幕显示荧光影响患者休息，更加体现人文关怀。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1.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8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主菜单设有报警测试界面，分别可测试低温报警，高温报警，超温报警，一键直达，测试报警过程一目了然，无需复杂按键代码操作，简单方便。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iCs/>
          <w:color w:val="FF000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1.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9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温度调节范围：33℃-41℃，调节幅度为0.1℃。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▲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1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.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10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控制器温度设置具有两种途径:主界面直接修改和进入系统菜单修改；两种步进模式：单次点击0.1℃递增和长按连续递增。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1.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11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系统具有双重独立保护系统，保护系统独立于控制系统，不受控制系统影响。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FF000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1.1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2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高温报警保护：超过42℃系统声光报警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并立即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自动停止加热，主界面显示相应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文字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报警信息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；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超温报警保护：超过43℃系统声光报警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并立即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自动停止加热，主界面显示相应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文字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报警信息。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lastRenderedPageBreak/>
        <w:t>1.1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3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低温报警保护：低于32℃系统声光报警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并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自动停止加热，主界面显示相应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文字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报警信息。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1.1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4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预热时间：从23℃-36℃小于2分钟。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iCs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1.1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5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电气安全保护级别：I类BF型，防除颤保护，防水等级：IPX2。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2、加热管性能要求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2.1加热管为</w:t>
      </w:r>
      <w:r>
        <w:rPr>
          <w:rFonts w:ascii="宋体" w:eastAsia="宋体" w:hAnsi="宋体" w:hint="eastAsia"/>
          <w:color w:val="101010"/>
          <w:sz w:val="24"/>
          <w:shd w:val="clear" w:color="auto" w:fill="FFFFFF"/>
        </w:rPr>
        <w:t>医用</w:t>
      </w: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级硅胶材质，安全可靠，内部加热材料采用环状排列结构，加热均匀。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iCs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sz w:val="24"/>
          <w:shd w:val="clear" w:color="auto" w:fill="FFFFFF"/>
        </w:rPr>
        <w:t>★</w:t>
      </w:r>
      <w:r w:rsidRPr="00A61551">
        <w:rPr>
          <w:rFonts w:ascii="宋体" w:eastAsia="宋体" w:hAnsi="宋体" w:hint="eastAsia"/>
          <w:color w:val="000000"/>
          <w:sz w:val="24"/>
          <w:shd w:val="clear" w:color="auto" w:fill="FFFFFF"/>
        </w:rPr>
        <w:t>2.2包裹式加温，液体管路无裸露部分，加温后液体直接输入人体，热量不流失，适合寒冷环境使用。</w:t>
      </w:r>
    </w:p>
    <w:p w:rsidR="00BF33DC" w:rsidRPr="00A61551" w:rsidRDefault="00BF33DC" w:rsidP="00BF33DC">
      <w:pPr>
        <w:spacing w:line="360" w:lineRule="auto"/>
        <w:rPr>
          <w:rFonts w:ascii="宋体" w:eastAsia="宋体" w:hAnsi="宋体"/>
          <w:iCs/>
          <w:color w:val="101010"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101010"/>
          <w:sz w:val="24"/>
          <w:shd w:val="clear" w:color="auto" w:fill="FFFFFF"/>
        </w:rPr>
        <w:t>▲2.3两路加热管可独立同时工作，相互不影响，使用效率高。</w:t>
      </w:r>
    </w:p>
    <w:p w:rsidR="00BF33DC" w:rsidRPr="0092085C" w:rsidRDefault="00BF33DC" w:rsidP="00BF33DC">
      <w:pPr>
        <w:spacing w:line="360" w:lineRule="auto"/>
        <w:rPr>
          <w:rFonts w:ascii="宋体" w:eastAsia="宋体" w:hAnsi="宋体"/>
          <w:iCs/>
          <w:sz w:val="24"/>
          <w:shd w:val="clear" w:color="auto" w:fill="FFFFFF"/>
        </w:rPr>
      </w:pPr>
      <w:r w:rsidRPr="00A61551">
        <w:rPr>
          <w:rFonts w:ascii="宋体" w:eastAsia="宋体" w:hAnsi="宋体" w:hint="eastAsia"/>
          <w:color w:val="000000"/>
          <w:sz w:val="24"/>
          <w:shd w:val="clear" w:color="auto" w:fill="FFFFFF"/>
        </w:rPr>
        <w:t>2.4 主机可自动识别加热管类型，加热管≥4种长度，≥2种管径，≥8种规格可以</w:t>
      </w:r>
      <w:r w:rsidRPr="0092085C">
        <w:rPr>
          <w:rFonts w:ascii="宋体" w:eastAsia="宋体" w:hAnsi="宋体" w:hint="eastAsia"/>
          <w:sz w:val="24"/>
          <w:shd w:val="clear" w:color="auto" w:fill="FFFFFF"/>
        </w:rPr>
        <w:t>选择。（</w:t>
      </w:r>
      <w:r w:rsidRPr="0092085C">
        <w:rPr>
          <w:rFonts w:ascii="宋体" w:eastAsia="宋体" w:hAnsi="宋体" w:cs="宋体" w:hint="eastAsia"/>
          <w:sz w:val="24"/>
        </w:rPr>
        <w:t>需提注册证明文件</w:t>
      </w:r>
      <w:r w:rsidRPr="0092085C">
        <w:rPr>
          <w:rFonts w:ascii="宋体" w:eastAsia="宋体" w:hAnsi="宋体" w:hint="eastAsia"/>
          <w:iCs/>
          <w:sz w:val="24"/>
          <w:shd w:val="clear" w:color="auto" w:fill="FFFFFF"/>
        </w:rPr>
        <w:t>）</w:t>
      </w:r>
    </w:p>
    <w:p w:rsidR="00BF33DC" w:rsidRPr="0092085C" w:rsidRDefault="00BF33DC" w:rsidP="00BF33DC">
      <w:pPr>
        <w:spacing w:line="360" w:lineRule="auto"/>
        <w:rPr>
          <w:rFonts w:ascii="宋体" w:eastAsia="宋体" w:hAnsi="宋体"/>
          <w:iCs/>
          <w:sz w:val="24"/>
          <w:shd w:val="clear" w:color="auto" w:fill="FFFFFF"/>
        </w:rPr>
      </w:pPr>
      <w:r w:rsidRPr="0092085C">
        <w:rPr>
          <w:rFonts w:ascii="宋体" w:eastAsia="宋体" w:hAnsi="宋体" w:hint="eastAsia"/>
          <w:sz w:val="24"/>
          <w:shd w:val="clear" w:color="auto" w:fill="FFFFFF"/>
        </w:rPr>
        <w:t>2.5两条加热管串联使用可满足大流量加温需要。</w:t>
      </w:r>
    </w:p>
    <w:p w:rsidR="00BF33DC" w:rsidRPr="0092085C" w:rsidRDefault="00BF33DC" w:rsidP="00BF33DC">
      <w:pPr>
        <w:spacing w:line="360" w:lineRule="auto"/>
        <w:rPr>
          <w:rFonts w:ascii="宋体" w:eastAsia="宋体" w:hAnsi="宋体"/>
          <w:iCs/>
          <w:sz w:val="24"/>
          <w:shd w:val="clear" w:color="auto" w:fill="FFFFFF"/>
        </w:rPr>
      </w:pPr>
      <w:r w:rsidRPr="0092085C">
        <w:rPr>
          <w:rFonts w:ascii="宋体" w:eastAsia="宋体" w:hAnsi="宋体" w:hint="eastAsia"/>
          <w:sz w:val="24"/>
          <w:shd w:val="clear" w:color="auto" w:fill="FFFFFF"/>
        </w:rPr>
        <w:t>2.6直接加温常规输血输液管路，无需专用耗材，节约成本。</w:t>
      </w:r>
    </w:p>
    <w:p w:rsidR="00BF33DC" w:rsidRPr="0092085C" w:rsidRDefault="00BF33DC" w:rsidP="00BF33DC">
      <w:pPr>
        <w:spacing w:line="360" w:lineRule="auto"/>
        <w:rPr>
          <w:rFonts w:ascii="宋体" w:eastAsia="宋体" w:hAnsi="宋体"/>
          <w:iCs/>
          <w:sz w:val="24"/>
          <w:shd w:val="clear" w:color="auto" w:fill="FFFFFF"/>
        </w:rPr>
      </w:pPr>
      <w:r w:rsidRPr="0092085C">
        <w:rPr>
          <w:rFonts w:ascii="宋体" w:eastAsia="宋体" w:hAnsi="宋体" w:hint="eastAsia"/>
          <w:sz w:val="24"/>
          <w:shd w:val="clear" w:color="auto" w:fill="FFFFFF"/>
        </w:rPr>
        <w:t>3、设备通过CE认证。（需</w:t>
      </w:r>
      <w:r w:rsidRPr="0092085C">
        <w:rPr>
          <w:rFonts w:ascii="宋体" w:eastAsia="宋体" w:hAnsi="宋体" w:hint="eastAsia"/>
          <w:iCs/>
          <w:sz w:val="24"/>
          <w:shd w:val="clear" w:color="auto" w:fill="FFFFFF"/>
        </w:rPr>
        <w:t>提供相关证件）</w:t>
      </w:r>
    </w:p>
    <w:p w:rsidR="00BF33DC" w:rsidRPr="0092085C" w:rsidRDefault="00BF33DC" w:rsidP="00BF33DC">
      <w:pPr>
        <w:spacing w:line="360" w:lineRule="auto"/>
        <w:rPr>
          <w:rFonts w:ascii="宋体" w:eastAsia="宋体" w:hAnsi="宋体"/>
          <w:iCs/>
          <w:sz w:val="24"/>
          <w:shd w:val="clear" w:color="auto" w:fill="FFFFFF"/>
        </w:rPr>
      </w:pPr>
      <w:r w:rsidRPr="0092085C">
        <w:rPr>
          <w:rFonts w:ascii="宋体" w:eastAsia="宋体" w:hAnsi="宋体" w:hint="eastAsia"/>
          <w:sz w:val="24"/>
          <w:shd w:val="clear" w:color="auto" w:fill="FFFFFF"/>
        </w:rPr>
        <w:t>4、产品获得中华人民共和国国家版权局《计算机软件著作权登记证书》医用输血输液加温器系统V1.0。（需提供相关证件</w:t>
      </w:r>
      <w:r w:rsidRPr="0092085C">
        <w:rPr>
          <w:rFonts w:ascii="宋体" w:eastAsia="宋体" w:hAnsi="宋体" w:hint="eastAsia"/>
          <w:iCs/>
          <w:sz w:val="24"/>
          <w:shd w:val="clear" w:color="auto" w:fill="FFFFFF"/>
        </w:rPr>
        <w:t>）</w:t>
      </w:r>
    </w:p>
    <w:p w:rsidR="00BF33DC" w:rsidRPr="00BF33DC" w:rsidRDefault="00BF33DC"/>
    <w:sectPr w:rsidR="00BF33DC" w:rsidRPr="00BF33DC" w:rsidSect="004B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E78" w:rsidRDefault="00C65E78" w:rsidP="00BF33DC">
      <w:r>
        <w:separator/>
      </w:r>
    </w:p>
  </w:endnote>
  <w:endnote w:type="continuationSeparator" w:id="1">
    <w:p w:rsidR="00C65E78" w:rsidRDefault="00C65E78" w:rsidP="00BF3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E78" w:rsidRDefault="00C65E78" w:rsidP="00BF33DC">
      <w:r>
        <w:separator/>
      </w:r>
    </w:p>
  </w:footnote>
  <w:footnote w:type="continuationSeparator" w:id="1">
    <w:p w:rsidR="00C65E78" w:rsidRDefault="00C65E78" w:rsidP="00BF3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7FA"/>
    <w:rsid w:val="004B27FA"/>
    <w:rsid w:val="005126BB"/>
    <w:rsid w:val="00654D25"/>
    <w:rsid w:val="00737DA7"/>
    <w:rsid w:val="00A80980"/>
    <w:rsid w:val="00BF33DC"/>
    <w:rsid w:val="00C65E78"/>
    <w:rsid w:val="13D50C7D"/>
    <w:rsid w:val="2C82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7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33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F3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33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F33DC"/>
    <w:rPr>
      <w:sz w:val="18"/>
      <w:szCs w:val="18"/>
    </w:rPr>
  </w:style>
  <w:style w:type="character" w:customStyle="1" w:styleId="Char1">
    <w:name w:val="批注框文本 Char"/>
    <w:basedOn w:val="a0"/>
    <w:link w:val="a5"/>
    <w:rsid w:val="00BF33D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rsid w:val="00737D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452</Words>
  <Characters>2577</Characters>
  <Application>Microsoft Office Word</Application>
  <DocSecurity>0</DocSecurity>
  <Lines>21</Lines>
  <Paragraphs>6</Paragraphs>
  <ScaleCrop>false</ScaleCrop>
  <Company>Organization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王祥平</cp:lastModifiedBy>
  <cp:revision>3</cp:revision>
  <dcterms:created xsi:type="dcterms:W3CDTF">2024-11-13T04:21:00Z</dcterms:created>
  <dcterms:modified xsi:type="dcterms:W3CDTF">2024-11-28T09:05:00Z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